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1D6A9" w14:textId="77777777" w:rsidR="00497D49" w:rsidRPr="002852DD" w:rsidRDefault="00D622BB" w:rsidP="002852DD">
      <w:pPr>
        <w:pStyle w:val="Titre"/>
        <w:widowControl/>
        <w:ind w:right="-1" w:firstLine="0"/>
        <w:rPr>
          <w:rFonts w:ascii="Garamond" w:hAnsi="Garamond"/>
          <w:b/>
          <w:sz w:val="32"/>
          <w:szCs w:val="32"/>
          <w:u w:val="none"/>
        </w:rPr>
      </w:pPr>
      <w:bookmarkStart w:id="0" w:name="_GoBack"/>
      <w:bookmarkEnd w:id="0"/>
      <w:r w:rsidRPr="002852DD">
        <w:rPr>
          <w:rFonts w:ascii="Garamond" w:hAnsi="Garamond"/>
          <w:b/>
          <w:sz w:val="32"/>
          <w:szCs w:val="32"/>
          <w:u w:val="none"/>
        </w:rPr>
        <w:t>CURRICULUM VITAE</w:t>
      </w:r>
    </w:p>
    <w:p w14:paraId="539B17C8" w14:textId="74724830" w:rsidR="00D622BB" w:rsidRDefault="002852DD" w:rsidP="002852DD">
      <w:pPr>
        <w:pStyle w:val="Titre"/>
        <w:widowControl/>
        <w:ind w:right="-1" w:firstLine="0"/>
        <w:rPr>
          <w:rFonts w:ascii="Garamond" w:hAnsi="Garamond"/>
          <w:b/>
          <w:sz w:val="32"/>
          <w:szCs w:val="32"/>
          <w:u w:val="none"/>
        </w:rPr>
      </w:pPr>
      <w:r w:rsidRPr="002852DD">
        <w:rPr>
          <w:rFonts w:ascii="Garamond" w:hAnsi="Garamond"/>
          <w:b/>
          <w:sz w:val="32"/>
          <w:szCs w:val="32"/>
          <w:u w:val="none"/>
        </w:rPr>
        <w:t xml:space="preserve">Emmanuelle Danblon, </w:t>
      </w:r>
      <w:r w:rsidR="00D622BB" w:rsidRPr="002852DD">
        <w:rPr>
          <w:rFonts w:ascii="Garamond" w:hAnsi="Garamond"/>
          <w:b/>
          <w:sz w:val="32"/>
          <w:szCs w:val="32"/>
          <w:u w:val="none"/>
        </w:rPr>
        <w:t>Pr</w:t>
      </w:r>
      <w:r w:rsidR="00B83C69" w:rsidRPr="002852DD">
        <w:rPr>
          <w:rFonts w:ascii="Garamond" w:hAnsi="Garamond"/>
          <w:b/>
          <w:sz w:val="32"/>
          <w:szCs w:val="32"/>
          <w:u w:val="none"/>
        </w:rPr>
        <w:t>ofesseur ordinaire</w:t>
      </w:r>
      <w:r w:rsidRPr="002852DD">
        <w:rPr>
          <w:rFonts w:ascii="Garamond" w:hAnsi="Garamond"/>
          <w:b/>
          <w:sz w:val="32"/>
          <w:szCs w:val="32"/>
          <w:u w:val="none"/>
        </w:rPr>
        <w:t xml:space="preserve"> à l’</w:t>
      </w:r>
      <w:r w:rsidR="00D622BB" w:rsidRPr="002852DD">
        <w:rPr>
          <w:rFonts w:ascii="Garamond" w:hAnsi="Garamond"/>
          <w:b/>
          <w:sz w:val="32"/>
          <w:szCs w:val="32"/>
          <w:u w:val="none"/>
        </w:rPr>
        <w:t>ULB</w:t>
      </w:r>
    </w:p>
    <w:p w14:paraId="5F4842C9" w14:textId="77777777" w:rsidR="00F60226" w:rsidRPr="000B16C7" w:rsidRDefault="00F60226" w:rsidP="002852DD">
      <w:pPr>
        <w:pStyle w:val="Titre"/>
        <w:widowControl/>
        <w:ind w:right="-1" w:firstLine="0"/>
        <w:rPr>
          <w:rFonts w:ascii="Garamond" w:hAnsi="Garamond"/>
          <w:b/>
          <w:sz w:val="20"/>
          <w:u w:val="none"/>
        </w:rPr>
      </w:pPr>
    </w:p>
    <w:p w14:paraId="39CE4107" w14:textId="220BE0B9" w:rsidR="00F60226" w:rsidRPr="000633C5" w:rsidRDefault="00497D49" w:rsidP="000633C5">
      <w:pPr>
        <w:pStyle w:val="Titre1"/>
        <w:spacing w:line="360" w:lineRule="auto"/>
        <w:ind w:right="-1"/>
        <w:jc w:val="both"/>
        <w:rPr>
          <w:rFonts w:ascii="Garamond" w:hAnsi="Garamond"/>
          <w:sz w:val="24"/>
          <w:szCs w:val="24"/>
        </w:rPr>
      </w:pPr>
      <w:r w:rsidRPr="00F60226">
        <w:rPr>
          <w:rFonts w:ascii="Garamond" w:hAnsi="Garamond"/>
          <w:b/>
          <w:bCs/>
          <w:sz w:val="24"/>
          <w:szCs w:val="24"/>
        </w:rPr>
        <w:t>Titres universitaires</w:t>
      </w:r>
      <w:r w:rsidR="002852DD" w:rsidRPr="00F60226">
        <w:rPr>
          <w:rFonts w:ascii="Garamond" w:hAnsi="Garamond"/>
          <w:sz w:val="24"/>
          <w:szCs w:val="24"/>
        </w:rPr>
        <w:t xml:space="preserve"> : </w:t>
      </w:r>
      <w:r w:rsidRPr="00F60226">
        <w:rPr>
          <w:rFonts w:ascii="Garamond" w:hAnsi="Garamond"/>
          <w:sz w:val="24"/>
          <w:szCs w:val="24"/>
        </w:rPr>
        <w:t>Licence en Langues et Littératures Romanes</w:t>
      </w:r>
      <w:r w:rsidR="002852DD" w:rsidRPr="00F60226">
        <w:rPr>
          <w:rFonts w:ascii="Garamond" w:hAnsi="Garamond"/>
          <w:sz w:val="24"/>
          <w:szCs w:val="24"/>
        </w:rPr>
        <w:t xml:space="preserve"> (ULB </w:t>
      </w:r>
      <w:r w:rsidRPr="00F60226">
        <w:rPr>
          <w:rFonts w:ascii="Garamond" w:hAnsi="Garamond"/>
          <w:sz w:val="24"/>
          <w:szCs w:val="24"/>
        </w:rPr>
        <w:t>1991</w:t>
      </w:r>
      <w:r w:rsidR="002852DD" w:rsidRPr="00F60226">
        <w:rPr>
          <w:rFonts w:ascii="Garamond" w:hAnsi="Garamond"/>
          <w:sz w:val="24"/>
          <w:szCs w:val="24"/>
        </w:rPr>
        <w:t>)</w:t>
      </w:r>
      <w:r w:rsidRPr="00F60226">
        <w:rPr>
          <w:rFonts w:ascii="Garamond" w:hAnsi="Garamond"/>
          <w:sz w:val="24"/>
          <w:szCs w:val="24"/>
        </w:rPr>
        <w:t>,</w:t>
      </w:r>
      <w:r w:rsidR="002852DD" w:rsidRPr="00F60226">
        <w:rPr>
          <w:rFonts w:ascii="Garamond" w:hAnsi="Garamond"/>
          <w:sz w:val="24"/>
          <w:szCs w:val="24"/>
        </w:rPr>
        <w:t xml:space="preserve"> </w:t>
      </w:r>
      <w:r w:rsidRPr="00F60226">
        <w:rPr>
          <w:rFonts w:ascii="Garamond" w:hAnsi="Garamond"/>
          <w:sz w:val="24"/>
          <w:szCs w:val="24"/>
        </w:rPr>
        <w:t>Agrégation de l’Enseignement Secondaire Supérieur</w:t>
      </w:r>
      <w:r w:rsidR="002852DD" w:rsidRPr="00F60226">
        <w:rPr>
          <w:rFonts w:ascii="Garamond" w:hAnsi="Garamond"/>
          <w:sz w:val="24"/>
          <w:szCs w:val="24"/>
        </w:rPr>
        <w:t xml:space="preserve"> (ULB, </w:t>
      </w:r>
      <w:r w:rsidRPr="00F60226">
        <w:rPr>
          <w:rFonts w:ascii="Garamond" w:hAnsi="Garamond"/>
          <w:sz w:val="24"/>
          <w:szCs w:val="24"/>
        </w:rPr>
        <w:t>1991</w:t>
      </w:r>
      <w:r w:rsidR="002852DD" w:rsidRPr="00F60226">
        <w:rPr>
          <w:rFonts w:ascii="Garamond" w:hAnsi="Garamond"/>
          <w:sz w:val="24"/>
          <w:szCs w:val="24"/>
        </w:rPr>
        <w:t>)</w:t>
      </w:r>
      <w:r w:rsidRPr="00F60226">
        <w:rPr>
          <w:rFonts w:ascii="Garamond" w:hAnsi="Garamond"/>
          <w:sz w:val="24"/>
          <w:szCs w:val="24"/>
        </w:rPr>
        <w:t>, DEA en Sciences et Techniques du Langage</w:t>
      </w:r>
      <w:r w:rsidR="002852DD" w:rsidRPr="00F60226">
        <w:rPr>
          <w:rFonts w:ascii="Garamond" w:hAnsi="Garamond"/>
          <w:sz w:val="24"/>
          <w:szCs w:val="24"/>
        </w:rPr>
        <w:t xml:space="preserve"> </w:t>
      </w:r>
      <w:r w:rsidRPr="00F60226">
        <w:rPr>
          <w:rFonts w:ascii="Garamond" w:hAnsi="Garamond"/>
          <w:sz w:val="24"/>
          <w:szCs w:val="24"/>
        </w:rPr>
        <w:t xml:space="preserve">, </w:t>
      </w:r>
      <w:r w:rsidR="002852DD" w:rsidRPr="00F60226">
        <w:rPr>
          <w:rFonts w:ascii="Garamond" w:hAnsi="Garamond"/>
          <w:sz w:val="24"/>
          <w:szCs w:val="24"/>
        </w:rPr>
        <w:t xml:space="preserve">(Université de Nice-Sophia Antipolis, </w:t>
      </w:r>
      <w:r w:rsidRPr="00F60226">
        <w:rPr>
          <w:rFonts w:ascii="Garamond" w:hAnsi="Garamond"/>
          <w:sz w:val="24"/>
          <w:szCs w:val="24"/>
        </w:rPr>
        <w:t>1993</w:t>
      </w:r>
      <w:r w:rsidR="00F60226" w:rsidRPr="00F60226">
        <w:rPr>
          <w:rFonts w:ascii="Garamond" w:hAnsi="Garamond"/>
          <w:sz w:val="24"/>
          <w:szCs w:val="24"/>
        </w:rPr>
        <w:t>)</w:t>
      </w:r>
      <w:r w:rsidRPr="00F60226">
        <w:rPr>
          <w:rFonts w:ascii="Garamond" w:hAnsi="Garamond"/>
          <w:sz w:val="24"/>
          <w:szCs w:val="24"/>
        </w:rPr>
        <w:t>, La plus Grande Distinction, U.F.R. Lettres, Arts et Sciences humaines,</w:t>
      </w:r>
      <w:r w:rsidR="00F60226">
        <w:rPr>
          <w:rFonts w:ascii="Garamond" w:hAnsi="Garamond"/>
          <w:sz w:val="24"/>
          <w:szCs w:val="24"/>
        </w:rPr>
        <w:t xml:space="preserve"> </w:t>
      </w:r>
      <w:r w:rsidRPr="00F60226">
        <w:rPr>
          <w:rFonts w:ascii="Garamond" w:hAnsi="Garamond"/>
          <w:sz w:val="24"/>
          <w:szCs w:val="24"/>
        </w:rPr>
        <w:t>Doctorat en Philosophie et Lettres, orientation Langues et Littératures Romanes</w:t>
      </w:r>
      <w:r w:rsidR="00F60226" w:rsidRPr="00F60226">
        <w:rPr>
          <w:rFonts w:ascii="Garamond" w:hAnsi="Garamond"/>
          <w:sz w:val="24"/>
          <w:szCs w:val="24"/>
        </w:rPr>
        <w:t xml:space="preserve"> (ULB, </w:t>
      </w:r>
      <w:r w:rsidRPr="00F60226">
        <w:rPr>
          <w:rFonts w:ascii="Garamond" w:hAnsi="Garamond"/>
          <w:sz w:val="24"/>
          <w:szCs w:val="24"/>
        </w:rPr>
        <w:t>2001</w:t>
      </w:r>
      <w:r w:rsidR="00F60226" w:rsidRPr="00F60226">
        <w:rPr>
          <w:rFonts w:ascii="Garamond" w:hAnsi="Garamond"/>
          <w:sz w:val="24"/>
          <w:szCs w:val="24"/>
        </w:rPr>
        <w:t xml:space="preserve">). </w:t>
      </w:r>
      <w:r w:rsidR="00BA5EB0">
        <w:rPr>
          <w:rFonts w:ascii="Garamond" w:hAnsi="Garamond"/>
          <w:sz w:val="24"/>
          <w:szCs w:val="24"/>
        </w:rPr>
        <w:t xml:space="preserve"> Membre de l’Académie Royale de Belgique (Classe des Lettres).</w:t>
      </w:r>
    </w:p>
    <w:p w14:paraId="0BF51E76" w14:textId="50D367FE" w:rsidR="00F60226" w:rsidRDefault="00F60226" w:rsidP="00497D49">
      <w:pPr>
        <w:pStyle w:val="Retraitcorpsdetexte1"/>
        <w:widowControl/>
        <w:ind w:left="0" w:right="-1" w:firstLine="0"/>
        <w:rPr>
          <w:rFonts w:ascii="Garamond" w:hAnsi="Garamond"/>
        </w:rPr>
      </w:pPr>
      <w:r w:rsidRPr="00F60226">
        <w:rPr>
          <w:rFonts w:ascii="Garamond" w:hAnsi="Garamond"/>
          <w:b/>
          <w:bCs/>
        </w:rPr>
        <w:t>Parcours professionnel</w:t>
      </w:r>
      <w:r>
        <w:rPr>
          <w:rFonts w:ascii="Garamond" w:hAnsi="Garamond"/>
        </w:rPr>
        <w:t> : Post-Doc PAI (ULB, 2001-2004), Chercheur qualifié FNRS (ULB, 2005-2007), Chargé de cours ULB (2008-2012), Professeur ULB (2012-2017), Professeur ordinaire ULB (2018-présent)</w:t>
      </w:r>
    </w:p>
    <w:p w14:paraId="470CEBA9" w14:textId="2FC5C2EA" w:rsidR="00E9488B" w:rsidRDefault="00E9488B" w:rsidP="00497D49">
      <w:pPr>
        <w:pStyle w:val="Retraitcorpsdetexte1"/>
        <w:widowControl/>
        <w:ind w:left="0" w:right="-1" w:firstLine="0"/>
        <w:rPr>
          <w:rFonts w:ascii="Garamond" w:hAnsi="Garamond"/>
        </w:rPr>
      </w:pPr>
      <w:r w:rsidRPr="00E9488B">
        <w:rPr>
          <w:rFonts w:ascii="Garamond" w:hAnsi="Garamond"/>
          <w:b/>
          <w:bCs/>
        </w:rPr>
        <w:t>Couverture scientifique</w:t>
      </w:r>
      <w:r>
        <w:rPr>
          <w:rFonts w:ascii="Garamond" w:hAnsi="Garamond"/>
        </w:rPr>
        <w:t xml:space="preserve"> : Romaniste et linguiste, spécialiste de rhétorique et argumentation, sa recherche s’inscrit dans l’héritage de l’École de Bruxelles qui va d’Aristote à Perelman. Elle contribue à une meilleure compréhension du genre épidictique comme impensé de la Modernité. </w:t>
      </w:r>
      <w:r w:rsidR="003C22ED">
        <w:rPr>
          <w:rFonts w:ascii="Garamond" w:hAnsi="Garamond"/>
        </w:rPr>
        <w:t xml:space="preserve">Elle renoue également avec la dimension pratique des exercices de rhétorique pour le développement des fonctions citoyennes. </w:t>
      </w:r>
      <w:r>
        <w:rPr>
          <w:rFonts w:ascii="Garamond" w:hAnsi="Garamond"/>
        </w:rPr>
        <w:t xml:space="preserve">Son épistémologie se veut naturaliste sans être réductionniste. A ce titre elle privilégie </w:t>
      </w:r>
      <w:r w:rsidR="003C22ED">
        <w:rPr>
          <w:rFonts w:ascii="Garamond" w:hAnsi="Garamond"/>
        </w:rPr>
        <w:t>une</w:t>
      </w:r>
      <w:r>
        <w:rPr>
          <w:rFonts w:ascii="Garamond" w:hAnsi="Garamond"/>
        </w:rPr>
        <w:t xml:space="preserve"> recherche interdisciplinaire, y compris avec les sciences de la nature.</w:t>
      </w:r>
    </w:p>
    <w:p w14:paraId="2B1B306E" w14:textId="0E9FCCF9" w:rsidR="0052145A" w:rsidRDefault="00F60226" w:rsidP="00497D49">
      <w:pPr>
        <w:pStyle w:val="Retraitcorpsdetexte1"/>
        <w:widowControl/>
        <w:ind w:left="0" w:right="-1" w:firstLine="0"/>
        <w:rPr>
          <w:rFonts w:ascii="Garamond" w:hAnsi="Garamond"/>
        </w:rPr>
      </w:pPr>
      <w:r w:rsidRPr="00F60226">
        <w:rPr>
          <w:rFonts w:ascii="Garamond" w:hAnsi="Garamond"/>
          <w:b/>
          <w:bCs/>
        </w:rPr>
        <w:t>Publications</w:t>
      </w:r>
      <w:r>
        <w:rPr>
          <w:rFonts w:ascii="Garamond" w:hAnsi="Garamond"/>
        </w:rPr>
        <w:t xml:space="preserve"> : </w:t>
      </w:r>
      <w:r w:rsidRPr="00F60226">
        <w:rPr>
          <w:rFonts w:ascii="Garamond" w:hAnsi="Garamond"/>
        </w:rPr>
        <w:t>6 ouvrages à titre de seul auteur, 8 ouvrages édités seule ou en collaboration. 51 chapitres de livre. 30 articles dans des revues internationales à comité de lecture</w:t>
      </w:r>
      <w:r w:rsidR="00670AE6">
        <w:rPr>
          <w:rFonts w:ascii="Garamond" w:hAnsi="Garamond"/>
        </w:rPr>
        <w:t>,</w:t>
      </w:r>
      <w:r w:rsidRPr="00F60226">
        <w:rPr>
          <w:rFonts w:ascii="Garamond" w:hAnsi="Garamond"/>
        </w:rPr>
        <w:t xml:space="preserve"> 12 articles dans des actes de colloque</w:t>
      </w:r>
      <w:r w:rsidR="00670AE6">
        <w:rPr>
          <w:rFonts w:ascii="Garamond" w:hAnsi="Garamond"/>
        </w:rPr>
        <w:t>,</w:t>
      </w:r>
      <w:r w:rsidRPr="00F60226">
        <w:rPr>
          <w:rFonts w:ascii="Garamond" w:hAnsi="Garamond"/>
        </w:rPr>
        <w:t xml:space="preserve"> 113 communications</w:t>
      </w:r>
      <w:r w:rsidR="00BE77F1">
        <w:rPr>
          <w:rFonts w:ascii="Garamond" w:hAnsi="Garamond"/>
        </w:rPr>
        <w:t xml:space="preserve"> (Google Scholar : plus de 800 citations, h-index 12).</w:t>
      </w:r>
    </w:p>
    <w:p w14:paraId="259A1F4A" w14:textId="3CCF80D1" w:rsidR="00F60226" w:rsidRDefault="0052145A" w:rsidP="00497D49">
      <w:pPr>
        <w:pStyle w:val="Retraitcorpsdetexte1"/>
        <w:widowControl/>
        <w:ind w:left="0" w:right="-1" w:firstLine="0"/>
        <w:rPr>
          <w:rFonts w:ascii="Garamond" w:hAnsi="Garamond"/>
        </w:rPr>
      </w:pPr>
      <w:r w:rsidRPr="003C22ED">
        <w:rPr>
          <w:rFonts w:ascii="Garamond" w:hAnsi="Garamond"/>
          <w:b/>
          <w:bCs/>
        </w:rPr>
        <w:t xml:space="preserve">Activités </w:t>
      </w:r>
      <w:r w:rsidR="003C22ED" w:rsidRPr="003C22ED">
        <w:rPr>
          <w:rFonts w:ascii="Garamond" w:hAnsi="Garamond"/>
          <w:b/>
          <w:bCs/>
        </w:rPr>
        <w:t>d’enseignement</w:t>
      </w:r>
      <w:r>
        <w:rPr>
          <w:rFonts w:ascii="Garamond" w:hAnsi="Garamond"/>
        </w:rPr>
        <w:t xml:space="preserve"> : </w:t>
      </w:r>
      <w:r w:rsidR="00F60226" w:rsidRPr="00F60226">
        <w:rPr>
          <w:rFonts w:ascii="Garamond" w:hAnsi="Garamond"/>
        </w:rPr>
        <w:t xml:space="preserve"> </w:t>
      </w:r>
      <w:r w:rsidR="003C22ED">
        <w:rPr>
          <w:rFonts w:ascii="Garamond" w:hAnsi="Garamond"/>
        </w:rPr>
        <w:tab/>
        <w:t>- Master de romane et de linguistique</w:t>
      </w:r>
    </w:p>
    <w:p w14:paraId="4DBAEA76" w14:textId="536CE64E" w:rsidR="003C22ED" w:rsidRDefault="003C22ED" w:rsidP="00497D49">
      <w:pPr>
        <w:pStyle w:val="Retraitcorpsdetexte1"/>
        <w:widowControl/>
        <w:ind w:left="0" w:right="-1" w:firstLine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- Bachelier de la faculté</w:t>
      </w:r>
      <w:r w:rsidR="000633C5">
        <w:rPr>
          <w:rFonts w:ascii="Garamond" w:hAnsi="Garamond"/>
        </w:rPr>
        <w:t xml:space="preserve"> </w:t>
      </w:r>
      <w:r>
        <w:rPr>
          <w:rFonts w:ascii="Garamond" w:hAnsi="Garamond"/>
        </w:rPr>
        <w:t>de lettres, traduction et communication</w:t>
      </w:r>
    </w:p>
    <w:p w14:paraId="4B30B9C9" w14:textId="7F8DA9D0" w:rsidR="003C22ED" w:rsidRDefault="003C22ED" w:rsidP="00497D49">
      <w:pPr>
        <w:pStyle w:val="Retraitcorpsdetexte1"/>
        <w:widowControl/>
        <w:ind w:left="0" w:right="-1" w:firstLine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- Bachelier de journalisme et communication</w:t>
      </w:r>
    </w:p>
    <w:p w14:paraId="2D81C5AE" w14:textId="3C116975" w:rsidR="000633C5" w:rsidRDefault="003C22ED" w:rsidP="00497D49">
      <w:pPr>
        <w:pStyle w:val="Retraitcorpsdetexte1"/>
        <w:widowControl/>
        <w:ind w:left="0" w:right="-1" w:firstLine="0"/>
        <w:rPr>
          <w:rFonts w:ascii="Garamond" w:hAnsi="Garamond"/>
        </w:rPr>
      </w:pPr>
      <w:r w:rsidRPr="003C22ED">
        <w:rPr>
          <w:rFonts w:ascii="Garamond" w:hAnsi="Garamond"/>
          <w:b/>
          <w:bCs/>
        </w:rPr>
        <w:t>Activités de formation</w:t>
      </w:r>
      <w:r>
        <w:rPr>
          <w:rFonts w:ascii="Garamond" w:hAnsi="Garamond"/>
        </w:rPr>
        <w:t xml:space="preserve"> : </w:t>
      </w:r>
      <w:r w:rsidR="000633C5">
        <w:rPr>
          <w:rFonts w:ascii="Garamond" w:hAnsi="Garamond"/>
        </w:rPr>
        <w:t>5</w:t>
      </w:r>
      <w:r w:rsidR="00F60226" w:rsidRPr="00F60226">
        <w:rPr>
          <w:rFonts w:ascii="Garamond" w:hAnsi="Garamond"/>
        </w:rPr>
        <w:t xml:space="preserve"> thèses défendues</w:t>
      </w:r>
      <w:r>
        <w:rPr>
          <w:rFonts w:ascii="Garamond" w:hAnsi="Garamond"/>
        </w:rPr>
        <w:t xml:space="preserve">, </w:t>
      </w:r>
      <w:r w:rsidR="000633C5">
        <w:rPr>
          <w:rFonts w:ascii="Garamond" w:hAnsi="Garamond"/>
        </w:rPr>
        <w:t>4</w:t>
      </w:r>
      <w:r w:rsidR="00F60226" w:rsidRPr="00F60226">
        <w:rPr>
          <w:rFonts w:ascii="Garamond" w:hAnsi="Garamond"/>
        </w:rPr>
        <w:t xml:space="preserve"> en cours d’encadrement.</w:t>
      </w:r>
      <w:r>
        <w:rPr>
          <w:rFonts w:ascii="Garamond" w:hAnsi="Garamond"/>
        </w:rPr>
        <w:t xml:space="preserve"> </w:t>
      </w:r>
      <w:r w:rsidR="000633C5">
        <w:rPr>
          <w:rFonts w:ascii="Garamond" w:hAnsi="Garamond"/>
        </w:rPr>
        <w:t>6 post-docs.</w:t>
      </w:r>
    </w:p>
    <w:p w14:paraId="5E22A5E4" w14:textId="2A8F1A52" w:rsidR="000633C5" w:rsidRDefault="000633C5" w:rsidP="00497D49">
      <w:pPr>
        <w:pStyle w:val="Retraitcorpsdetexte1"/>
        <w:widowControl/>
        <w:ind w:left="0" w:right="-1" w:firstLine="0"/>
        <w:rPr>
          <w:rFonts w:ascii="Garamond" w:hAnsi="Garamond"/>
        </w:rPr>
      </w:pPr>
      <w:r w:rsidRPr="000633C5">
        <w:rPr>
          <w:rFonts w:ascii="Garamond" w:hAnsi="Garamond"/>
          <w:b/>
          <w:bCs/>
        </w:rPr>
        <w:t>Responsable d’équipe</w:t>
      </w:r>
      <w:r>
        <w:rPr>
          <w:rFonts w:ascii="Garamond" w:hAnsi="Garamond"/>
        </w:rPr>
        <w:t xml:space="preserve"> : Création en 2006 du GRAL (Groupe de Recherche en Rhétorique et Argumentation Linguistique) composé d’une dizaine de chercheurs et doctorants et d’une dizaine de chercheurs associés </w:t>
      </w:r>
      <w:hyperlink r:id="rId6" w:history="1">
        <w:r w:rsidRPr="00067560">
          <w:rPr>
            <w:rStyle w:val="Lienhypertexte"/>
            <w:rFonts w:ascii="Garamond" w:hAnsi="Garamond"/>
          </w:rPr>
          <w:t>http://gral.ulb.ac.be/</w:t>
        </w:r>
      </w:hyperlink>
    </w:p>
    <w:p w14:paraId="5024C657" w14:textId="77777777" w:rsidR="00887BE3" w:rsidRDefault="006A4FEF" w:rsidP="00887BE3">
      <w:pPr>
        <w:spacing w:line="360" w:lineRule="auto"/>
        <w:ind w:right="-1"/>
        <w:jc w:val="both"/>
        <w:rPr>
          <w:rFonts w:ascii="Garamond" w:hAnsi="Garamond"/>
        </w:rPr>
      </w:pPr>
      <w:r w:rsidRPr="006A4FEF">
        <w:rPr>
          <w:rFonts w:ascii="Garamond" w:hAnsi="Garamond"/>
          <w:b/>
          <w:bCs/>
        </w:rPr>
        <w:t>Prix et subsides</w:t>
      </w:r>
      <w:r>
        <w:rPr>
          <w:rFonts w:ascii="Garamond" w:hAnsi="Garamond"/>
        </w:rPr>
        <w:t xml:space="preserve"> : </w:t>
      </w:r>
      <w:r>
        <w:rPr>
          <w:rFonts w:ascii="Garamond" w:hAnsi="Garamond"/>
        </w:rPr>
        <w:tab/>
      </w:r>
    </w:p>
    <w:p w14:paraId="744F4D75" w14:textId="77777777" w:rsidR="00887BE3" w:rsidRDefault="006A4FEF" w:rsidP="00887BE3">
      <w:pPr>
        <w:spacing w:line="360" w:lineRule="auto"/>
        <w:ind w:right="-1" w:firstLine="708"/>
        <w:jc w:val="both"/>
        <w:rPr>
          <w:rFonts w:ascii="Garamond" w:hAnsi="Garamond"/>
        </w:rPr>
      </w:pPr>
      <w:r w:rsidRPr="002852DD">
        <w:rPr>
          <w:rFonts w:ascii="Garamond" w:hAnsi="Garamond"/>
        </w:rPr>
        <w:t>-</w:t>
      </w:r>
      <w:r>
        <w:rPr>
          <w:rFonts w:ascii="Garamond" w:hAnsi="Garamond"/>
        </w:rPr>
        <w:t xml:space="preserve"> [2002] Subside</w:t>
      </w:r>
      <w:r w:rsidRPr="002852DD">
        <w:rPr>
          <w:rFonts w:ascii="Garamond" w:hAnsi="Garamond"/>
        </w:rPr>
        <w:t xml:space="preserve"> de la Fondation Universitaire de Belgique pour l’ouvrage </w:t>
      </w:r>
      <w:r w:rsidRPr="002852DD">
        <w:rPr>
          <w:rFonts w:ascii="Garamond" w:hAnsi="Garamond"/>
          <w:i/>
        </w:rPr>
        <w:t>Rhétorique et Rationalité. Essai sur l’émergence de la critique et de la persuasion</w:t>
      </w:r>
      <w:r>
        <w:rPr>
          <w:rFonts w:ascii="Garamond" w:hAnsi="Garamond"/>
        </w:rPr>
        <w:t>.</w:t>
      </w:r>
    </w:p>
    <w:p w14:paraId="33BA7C31" w14:textId="77777777" w:rsidR="00887BE3" w:rsidRDefault="006A4FEF" w:rsidP="00887BE3">
      <w:pPr>
        <w:spacing w:line="360" w:lineRule="auto"/>
        <w:ind w:right="-1" w:firstLine="708"/>
        <w:jc w:val="both"/>
        <w:rPr>
          <w:rFonts w:ascii="Garamond" w:hAnsi="Garamond"/>
        </w:rPr>
      </w:pPr>
      <w:r w:rsidRPr="002852DD">
        <w:rPr>
          <w:rFonts w:ascii="Garamond" w:hAnsi="Garamond"/>
        </w:rPr>
        <w:t>-</w:t>
      </w:r>
      <w:r>
        <w:rPr>
          <w:rFonts w:ascii="Garamond" w:hAnsi="Garamond"/>
        </w:rPr>
        <w:t xml:space="preserve"> [2004] </w:t>
      </w:r>
      <w:r w:rsidRPr="002852DD">
        <w:rPr>
          <w:rFonts w:ascii="Garamond" w:hAnsi="Garamond"/>
        </w:rPr>
        <w:t xml:space="preserve">Prix de la Fondation Perelman pour l’ouvrage </w:t>
      </w:r>
      <w:r w:rsidRPr="002852DD">
        <w:rPr>
          <w:rFonts w:ascii="Garamond" w:hAnsi="Garamond"/>
          <w:i/>
        </w:rPr>
        <w:t>Rhétorique et rationalité</w:t>
      </w:r>
      <w:r>
        <w:rPr>
          <w:rFonts w:ascii="Garamond" w:hAnsi="Garamond"/>
        </w:rPr>
        <w:t>.</w:t>
      </w:r>
    </w:p>
    <w:p w14:paraId="631D7654" w14:textId="77777777" w:rsidR="00887BE3" w:rsidRDefault="006A4FEF" w:rsidP="00887BE3">
      <w:pPr>
        <w:spacing w:line="360" w:lineRule="auto"/>
        <w:ind w:right="-1" w:firstLine="708"/>
        <w:jc w:val="both"/>
        <w:rPr>
          <w:rFonts w:ascii="Garamond" w:hAnsi="Garamond"/>
        </w:rPr>
      </w:pPr>
      <w:r w:rsidRPr="002852DD">
        <w:rPr>
          <w:rFonts w:ascii="Garamond" w:hAnsi="Garamond"/>
        </w:rPr>
        <w:t>-</w:t>
      </w:r>
      <w:r>
        <w:rPr>
          <w:rFonts w:ascii="Garamond" w:hAnsi="Garamond"/>
        </w:rPr>
        <w:t xml:space="preserve"> [2011-2016] </w:t>
      </w:r>
      <w:r w:rsidRPr="002852DD">
        <w:rPr>
          <w:rFonts w:ascii="Garamond" w:hAnsi="Garamond"/>
        </w:rPr>
        <w:t xml:space="preserve">Subside du FNRS (FRFC) pour l’exploitation scientifique et </w:t>
      </w:r>
      <w:r>
        <w:rPr>
          <w:rFonts w:ascii="Garamond" w:hAnsi="Garamond"/>
        </w:rPr>
        <w:t>numérique</w:t>
      </w:r>
      <w:r w:rsidRPr="002852DD">
        <w:rPr>
          <w:rFonts w:ascii="Garamond" w:hAnsi="Garamond"/>
        </w:rPr>
        <w:t xml:space="preserve"> des archives Chaïm Perelman à l’Université Libre de Bruxelles</w:t>
      </w:r>
      <w:r>
        <w:rPr>
          <w:rFonts w:ascii="Garamond" w:hAnsi="Garamond"/>
        </w:rPr>
        <w:t xml:space="preserve"> et au Musée de l’Holocauste de Washington</w:t>
      </w:r>
      <w:r w:rsidRPr="002852DD">
        <w:rPr>
          <w:rFonts w:ascii="Garamond" w:hAnsi="Garamond"/>
        </w:rPr>
        <w:t>.</w:t>
      </w:r>
    </w:p>
    <w:p w14:paraId="214C52CD" w14:textId="77777777" w:rsidR="00887BE3" w:rsidRDefault="006A4FEF" w:rsidP="00887BE3">
      <w:pPr>
        <w:spacing w:line="360" w:lineRule="auto"/>
        <w:ind w:right="-1" w:firstLine="708"/>
        <w:jc w:val="both"/>
        <w:rPr>
          <w:rFonts w:ascii="Garamond" w:hAnsi="Garamond"/>
        </w:rPr>
      </w:pPr>
      <w:r w:rsidRPr="002852DD">
        <w:rPr>
          <w:rFonts w:ascii="Garamond" w:hAnsi="Garamond"/>
        </w:rPr>
        <w:lastRenderedPageBreak/>
        <w:t>-</w:t>
      </w:r>
      <w:r>
        <w:rPr>
          <w:rFonts w:ascii="Garamond" w:hAnsi="Garamond"/>
        </w:rPr>
        <w:t xml:space="preserve"> [</w:t>
      </w:r>
      <w:r w:rsidRPr="002852DD">
        <w:rPr>
          <w:rFonts w:ascii="Garamond" w:hAnsi="Garamond"/>
        </w:rPr>
        <w:t>2012-201</w:t>
      </w:r>
      <w:r>
        <w:rPr>
          <w:rFonts w:ascii="Garamond" w:hAnsi="Garamond"/>
        </w:rPr>
        <w:t xml:space="preserve">7] </w:t>
      </w:r>
      <w:r w:rsidRPr="002852DD">
        <w:rPr>
          <w:rFonts w:ascii="Garamond" w:hAnsi="Garamond"/>
        </w:rPr>
        <w:t>Subside du FNRS (PDR FRESH) pour réaliser un projet d’exercices de rhétorique avec l’Athénée Marguerite Yourcenar.</w:t>
      </w:r>
    </w:p>
    <w:p w14:paraId="4810F838" w14:textId="58BE8DA2" w:rsidR="006A4FEF" w:rsidRPr="002852DD" w:rsidRDefault="006A4FEF" w:rsidP="00887BE3">
      <w:pPr>
        <w:spacing w:line="360" w:lineRule="auto"/>
        <w:ind w:right="-1" w:firstLine="708"/>
        <w:jc w:val="both"/>
        <w:rPr>
          <w:rFonts w:ascii="Garamond" w:hAnsi="Garamond"/>
        </w:rPr>
      </w:pPr>
      <w:r>
        <w:rPr>
          <w:rFonts w:ascii="Garamond" w:hAnsi="Garamond"/>
        </w:rPr>
        <w:t>- [2015] Résidente invitée à l’IEA (Institut d’Études Avancées) de Paris.</w:t>
      </w:r>
    </w:p>
    <w:p w14:paraId="7C414200" w14:textId="77777777" w:rsidR="00887BE3" w:rsidRDefault="00887BE3" w:rsidP="00887BE3">
      <w:pPr>
        <w:spacing w:line="360" w:lineRule="auto"/>
        <w:ind w:right="-1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Administration de la recherche</w:t>
      </w:r>
      <w:r>
        <w:rPr>
          <w:rFonts w:ascii="Garamond" w:hAnsi="Garamond"/>
        </w:rPr>
        <w:t xml:space="preserve"> :  </w:t>
      </w:r>
      <w:r>
        <w:rPr>
          <w:rFonts w:ascii="Garamond" w:hAnsi="Garamond"/>
        </w:rPr>
        <w:tab/>
      </w:r>
    </w:p>
    <w:p w14:paraId="66AC7871" w14:textId="77777777" w:rsidR="00887BE3" w:rsidRDefault="00497D49" w:rsidP="00887BE3">
      <w:pPr>
        <w:spacing w:line="360" w:lineRule="auto"/>
        <w:ind w:right="-1" w:firstLine="708"/>
        <w:jc w:val="both"/>
        <w:rPr>
          <w:rFonts w:ascii="Garamond" w:hAnsi="Garamond"/>
        </w:rPr>
      </w:pPr>
      <w:r w:rsidRPr="002852DD">
        <w:rPr>
          <w:rFonts w:ascii="Garamond" w:hAnsi="Garamond"/>
        </w:rPr>
        <w:t>-</w:t>
      </w:r>
      <w:r w:rsidR="00887BE3">
        <w:rPr>
          <w:rFonts w:ascii="Garamond" w:hAnsi="Garamond"/>
        </w:rPr>
        <w:t xml:space="preserve"> </w:t>
      </w:r>
      <w:r w:rsidRPr="002852DD">
        <w:rPr>
          <w:rFonts w:ascii="Garamond" w:hAnsi="Garamond"/>
        </w:rPr>
        <w:t>Secrétaire Générale de la Fondation Perelman (</w:t>
      </w:r>
      <w:r w:rsidR="00887BE3">
        <w:rPr>
          <w:rFonts w:ascii="Garamond" w:hAnsi="Garamond"/>
        </w:rPr>
        <w:t>d</w:t>
      </w:r>
      <w:r w:rsidRPr="002852DD">
        <w:rPr>
          <w:rFonts w:ascii="Garamond" w:hAnsi="Garamond"/>
        </w:rPr>
        <w:t>epuis 2005).</w:t>
      </w:r>
    </w:p>
    <w:p w14:paraId="47987752" w14:textId="77777777" w:rsidR="00887BE3" w:rsidRDefault="00497D49" w:rsidP="00887BE3">
      <w:pPr>
        <w:spacing w:line="360" w:lineRule="auto"/>
        <w:ind w:right="-1" w:firstLine="708"/>
        <w:jc w:val="both"/>
        <w:rPr>
          <w:rFonts w:ascii="Garamond" w:hAnsi="Garamond"/>
        </w:rPr>
      </w:pPr>
      <w:r w:rsidRPr="002852DD">
        <w:rPr>
          <w:rFonts w:ascii="Garamond" w:hAnsi="Garamond"/>
        </w:rPr>
        <w:t>-</w:t>
      </w:r>
      <w:r w:rsidR="00887BE3">
        <w:rPr>
          <w:rFonts w:ascii="Garamond" w:hAnsi="Garamond"/>
        </w:rPr>
        <w:t xml:space="preserve"> </w:t>
      </w:r>
      <w:r w:rsidRPr="002852DD">
        <w:rPr>
          <w:rFonts w:ascii="Garamond" w:hAnsi="Garamond"/>
        </w:rPr>
        <w:t>Membre du Conseil d’Administration de la Fondation Perelman.</w:t>
      </w:r>
    </w:p>
    <w:p w14:paraId="67ECE39E" w14:textId="77777777" w:rsidR="00887BE3" w:rsidRDefault="00497D49" w:rsidP="00887BE3">
      <w:pPr>
        <w:spacing w:line="360" w:lineRule="auto"/>
        <w:ind w:right="-1" w:firstLine="708"/>
        <w:jc w:val="both"/>
        <w:rPr>
          <w:rFonts w:ascii="Garamond" w:hAnsi="Garamond"/>
        </w:rPr>
      </w:pPr>
      <w:r w:rsidRPr="002852DD">
        <w:rPr>
          <w:rFonts w:ascii="Garamond" w:hAnsi="Garamond"/>
        </w:rPr>
        <w:t>-</w:t>
      </w:r>
      <w:r w:rsidR="00887BE3">
        <w:rPr>
          <w:rFonts w:ascii="Garamond" w:hAnsi="Garamond"/>
        </w:rPr>
        <w:t xml:space="preserve"> </w:t>
      </w:r>
      <w:r w:rsidRPr="002852DD">
        <w:rPr>
          <w:rFonts w:ascii="Garamond" w:hAnsi="Garamond"/>
        </w:rPr>
        <w:t xml:space="preserve">Membre du Conseil d’Administration de l’ASBL </w:t>
      </w:r>
      <w:r w:rsidR="00D622BB" w:rsidRPr="00887BE3">
        <w:rPr>
          <w:rFonts w:ascii="Garamond" w:hAnsi="Garamond"/>
          <w:i/>
          <w:iCs/>
        </w:rPr>
        <w:t>Débats de l’ULB</w:t>
      </w:r>
      <w:r w:rsidRPr="002852DD">
        <w:rPr>
          <w:rFonts w:ascii="Garamond" w:hAnsi="Garamond"/>
        </w:rPr>
        <w:t>.</w:t>
      </w:r>
    </w:p>
    <w:p w14:paraId="274D3160" w14:textId="77777777" w:rsidR="00887BE3" w:rsidRDefault="00497D49" w:rsidP="00887BE3">
      <w:pPr>
        <w:spacing w:line="360" w:lineRule="auto"/>
        <w:ind w:right="-1" w:firstLine="708"/>
        <w:jc w:val="both"/>
        <w:rPr>
          <w:rFonts w:ascii="Garamond" w:hAnsi="Garamond"/>
        </w:rPr>
      </w:pPr>
      <w:r w:rsidRPr="002852DD">
        <w:rPr>
          <w:rFonts w:ascii="Garamond" w:hAnsi="Garamond"/>
        </w:rPr>
        <w:t>-</w:t>
      </w:r>
      <w:r w:rsidR="00887BE3">
        <w:rPr>
          <w:rFonts w:ascii="Garamond" w:hAnsi="Garamond"/>
        </w:rPr>
        <w:t xml:space="preserve"> </w:t>
      </w:r>
      <w:r w:rsidRPr="002852DD">
        <w:rPr>
          <w:rFonts w:ascii="Garamond" w:hAnsi="Garamond"/>
        </w:rPr>
        <w:t xml:space="preserve">Membre du Conseil </w:t>
      </w:r>
      <w:r w:rsidR="00887BE3">
        <w:rPr>
          <w:rFonts w:ascii="Garamond" w:hAnsi="Garamond"/>
        </w:rPr>
        <w:t>scientifique</w:t>
      </w:r>
      <w:r w:rsidRPr="002852DD">
        <w:rPr>
          <w:rFonts w:ascii="Garamond" w:hAnsi="Garamond"/>
        </w:rPr>
        <w:t xml:space="preserve"> de la Fondation pour la Mémoire contemporaine.</w:t>
      </w:r>
    </w:p>
    <w:p w14:paraId="6F061B94" w14:textId="401957E1" w:rsidR="00887BE3" w:rsidRDefault="00497D49" w:rsidP="00887BE3">
      <w:pPr>
        <w:spacing w:line="360" w:lineRule="auto"/>
        <w:ind w:right="-1" w:firstLine="708"/>
        <w:jc w:val="both"/>
        <w:rPr>
          <w:rFonts w:ascii="Garamond" w:hAnsi="Garamond"/>
        </w:rPr>
      </w:pPr>
      <w:r w:rsidRPr="002852DD">
        <w:rPr>
          <w:rFonts w:ascii="Garamond" w:hAnsi="Garamond"/>
        </w:rPr>
        <w:t>-</w:t>
      </w:r>
      <w:r w:rsidR="00887BE3">
        <w:rPr>
          <w:rFonts w:ascii="Garamond" w:hAnsi="Garamond"/>
        </w:rPr>
        <w:t xml:space="preserve"> </w:t>
      </w:r>
      <w:r w:rsidRPr="002852DD">
        <w:rPr>
          <w:rFonts w:ascii="Garamond" w:hAnsi="Garamond"/>
        </w:rPr>
        <w:t>Membre du Conseil d’Administration de l’Institut d’</w:t>
      </w:r>
      <w:r w:rsidR="00887BE3" w:rsidRPr="002852DD">
        <w:rPr>
          <w:rFonts w:ascii="Garamond" w:hAnsi="Garamond"/>
        </w:rPr>
        <w:t>Études</w:t>
      </w:r>
      <w:r w:rsidRPr="002852DD">
        <w:rPr>
          <w:rFonts w:ascii="Garamond" w:hAnsi="Garamond"/>
        </w:rPr>
        <w:t xml:space="preserve"> du judaïsme.</w:t>
      </w:r>
    </w:p>
    <w:p w14:paraId="27864ECA" w14:textId="2D894870" w:rsidR="00887BE3" w:rsidRDefault="00887BE3" w:rsidP="00887BE3">
      <w:pPr>
        <w:spacing w:line="360" w:lineRule="auto"/>
        <w:ind w:right="-1"/>
        <w:jc w:val="both"/>
        <w:rPr>
          <w:rFonts w:ascii="Garamond" w:hAnsi="Garamond"/>
        </w:rPr>
      </w:pPr>
      <w:r w:rsidRPr="00887BE3">
        <w:rPr>
          <w:rFonts w:ascii="Garamond" w:hAnsi="Garamond"/>
          <w:b/>
          <w:bCs/>
        </w:rPr>
        <w:t>Activités éditoriales</w:t>
      </w:r>
      <w:r>
        <w:rPr>
          <w:rFonts w:ascii="Garamond" w:hAnsi="Garamond"/>
        </w:rPr>
        <w:t> :</w:t>
      </w:r>
    </w:p>
    <w:p w14:paraId="02FF3180" w14:textId="77777777" w:rsidR="00887BE3" w:rsidRDefault="00497D49" w:rsidP="00887BE3">
      <w:pPr>
        <w:spacing w:line="360" w:lineRule="auto"/>
        <w:ind w:right="-1" w:firstLine="708"/>
        <w:jc w:val="both"/>
        <w:rPr>
          <w:rFonts w:ascii="Garamond" w:hAnsi="Garamond"/>
        </w:rPr>
      </w:pPr>
      <w:r w:rsidRPr="002852DD">
        <w:rPr>
          <w:rFonts w:ascii="Garamond" w:hAnsi="Garamond"/>
        </w:rPr>
        <w:t>-</w:t>
      </w:r>
      <w:r w:rsidR="00887BE3">
        <w:rPr>
          <w:rFonts w:ascii="Garamond" w:hAnsi="Garamond"/>
        </w:rPr>
        <w:t xml:space="preserve"> </w:t>
      </w:r>
      <w:r w:rsidRPr="002852DD">
        <w:rPr>
          <w:rFonts w:ascii="Garamond" w:hAnsi="Garamond"/>
        </w:rPr>
        <w:t xml:space="preserve">Membre du comité éditorial de la revue </w:t>
      </w:r>
      <w:r w:rsidRPr="002852DD">
        <w:rPr>
          <w:rFonts w:ascii="Garamond" w:hAnsi="Garamond"/>
          <w:i/>
        </w:rPr>
        <w:t>Argumentation et analyse du discours</w:t>
      </w:r>
      <w:r w:rsidRPr="002852DD">
        <w:rPr>
          <w:rFonts w:ascii="Garamond" w:hAnsi="Garamond"/>
        </w:rPr>
        <w:t>.</w:t>
      </w:r>
    </w:p>
    <w:p w14:paraId="076E6752" w14:textId="77777777" w:rsidR="00887BE3" w:rsidRDefault="00497D49" w:rsidP="00887BE3">
      <w:pPr>
        <w:spacing w:line="360" w:lineRule="auto"/>
        <w:ind w:right="-1" w:firstLine="708"/>
        <w:jc w:val="both"/>
        <w:rPr>
          <w:rFonts w:ascii="Garamond" w:hAnsi="Garamond"/>
        </w:rPr>
      </w:pPr>
      <w:r w:rsidRPr="002852DD">
        <w:rPr>
          <w:rFonts w:ascii="Garamond" w:hAnsi="Garamond"/>
        </w:rPr>
        <w:t>-</w:t>
      </w:r>
      <w:r w:rsidR="00887BE3">
        <w:rPr>
          <w:rFonts w:ascii="Garamond" w:hAnsi="Garamond"/>
        </w:rPr>
        <w:t xml:space="preserve"> </w:t>
      </w:r>
      <w:r w:rsidRPr="002852DD">
        <w:rPr>
          <w:rFonts w:ascii="Garamond" w:hAnsi="Garamond"/>
        </w:rPr>
        <w:t xml:space="preserve">Membre du comité éditorial de la revue </w:t>
      </w:r>
      <w:r w:rsidRPr="002852DD">
        <w:rPr>
          <w:rFonts w:ascii="Garamond" w:hAnsi="Garamond"/>
          <w:i/>
        </w:rPr>
        <w:t>Exercices de Rhétorique</w:t>
      </w:r>
      <w:r w:rsidRPr="002852DD">
        <w:rPr>
          <w:rFonts w:ascii="Garamond" w:hAnsi="Garamond"/>
        </w:rPr>
        <w:t>.</w:t>
      </w:r>
    </w:p>
    <w:p w14:paraId="2AFA4C64" w14:textId="77777777" w:rsidR="00887BE3" w:rsidRDefault="00497D49" w:rsidP="00887BE3">
      <w:pPr>
        <w:spacing w:line="360" w:lineRule="auto"/>
        <w:ind w:right="-1" w:firstLine="708"/>
        <w:jc w:val="both"/>
        <w:rPr>
          <w:rFonts w:ascii="Garamond" w:hAnsi="Garamond"/>
        </w:rPr>
      </w:pPr>
      <w:r w:rsidRPr="002852DD">
        <w:rPr>
          <w:rFonts w:ascii="Garamond" w:hAnsi="Garamond"/>
        </w:rPr>
        <w:t>-</w:t>
      </w:r>
      <w:r w:rsidR="00887BE3">
        <w:rPr>
          <w:rFonts w:ascii="Garamond" w:hAnsi="Garamond"/>
        </w:rPr>
        <w:t xml:space="preserve"> </w:t>
      </w:r>
      <w:r w:rsidRPr="002852DD">
        <w:rPr>
          <w:rFonts w:ascii="Garamond" w:hAnsi="Garamond"/>
        </w:rPr>
        <w:t xml:space="preserve">Membre du comité éditorial de la revue </w:t>
      </w:r>
      <w:proofErr w:type="spellStart"/>
      <w:r w:rsidRPr="002852DD">
        <w:rPr>
          <w:rFonts w:ascii="Garamond" w:hAnsi="Garamond"/>
          <w:i/>
        </w:rPr>
        <w:t>Semen</w:t>
      </w:r>
      <w:proofErr w:type="spellEnd"/>
      <w:r w:rsidR="00887BE3">
        <w:rPr>
          <w:rFonts w:ascii="Garamond" w:hAnsi="Garamond"/>
          <w:i/>
        </w:rPr>
        <w:t>.</w:t>
      </w:r>
      <w:r w:rsidRPr="002852DD">
        <w:rPr>
          <w:rFonts w:ascii="Garamond" w:hAnsi="Garamond"/>
        </w:rPr>
        <w:t xml:space="preserve"> </w:t>
      </w:r>
    </w:p>
    <w:p w14:paraId="25D2F7C7" w14:textId="6DB4131F" w:rsidR="00887BE3" w:rsidRDefault="00497D49" w:rsidP="00887BE3">
      <w:pPr>
        <w:spacing w:line="360" w:lineRule="auto"/>
        <w:ind w:right="-1" w:firstLine="708"/>
        <w:jc w:val="both"/>
        <w:rPr>
          <w:rFonts w:ascii="Garamond" w:hAnsi="Garamond"/>
        </w:rPr>
      </w:pPr>
      <w:r w:rsidRPr="002852DD">
        <w:rPr>
          <w:rFonts w:ascii="Garamond" w:hAnsi="Garamond"/>
        </w:rPr>
        <w:t>-</w:t>
      </w:r>
      <w:r w:rsidR="00887BE3">
        <w:rPr>
          <w:rFonts w:ascii="Garamond" w:hAnsi="Garamond"/>
        </w:rPr>
        <w:t xml:space="preserve"> </w:t>
      </w:r>
      <w:r w:rsidRPr="002852DD">
        <w:rPr>
          <w:rFonts w:ascii="Garamond" w:hAnsi="Garamond"/>
        </w:rPr>
        <w:t>Membre du comité éditorial de la Collection </w:t>
      </w:r>
      <w:r w:rsidRPr="00887BE3">
        <w:rPr>
          <w:rFonts w:ascii="Garamond" w:hAnsi="Garamond"/>
          <w:i/>
          <w:iCs/>
        </w:rPr>
        <w:t>L’Univers rhétorique</w:t>
      </w:r>
      <w:r w:rsidRPr="002852DD">
        <w:rPr>
          <w:rFonts w:ascii="Garamond" w:hAnsi="Garamond"/>
        </w:rPr>
        <w:t xml:space="preserve"> chez Classiques Garnier.</w:t>
      </w:r>
    </w:p>
    <w:p w14:paraId="4CD2291C" w14:textId="3A929D94" w:rsidR="00497D49" w:rsidRPr="002852DD" w:rsidRDefault="00497D49" w:rsidP="00887BE3">
      <w:pPr>
        <w:spacing w:line="360" w:lineRule="auto"/>
        <w:ind w:right="-1" w:firstLine="708"/>
        <w:jc w:val="both"/>
        <w:rPr>
          <w:rFonts w:ascii="Garamond" w:hAnsi="Garamond"/>
        </w:rPr>
      </w:pPr>
      <w:r w:rsidRPr="002852DD">
        <w:rPr>
          <w:rFonts w:ascii="Garamond" w:hAnsi="Garamond"/>
        </w:rPr>
        <w:t>-</w:t>
      </w:r>
      <w:r w:rsidR="00887BE3">
        <w:rPr>
          <w:rFonts w:ascii="Garamond" w:hAnsi="Garamond"/>
        </w:rPr>
        <w:t xml:space="preserve"> </w:t>
      </w:r>
      <w:r w:rsidRPr="002852DD">
        <w:rPr>
          <w:rFonts w:ascii="Garamond" w:hAnsi="Garamond"/>
        </w:rPr>
        <w:t xml:space="preserve">Membre du comité éditorial de la Revue </w:t>
      </w:r>
      <w:proofErr w:type="spellStart"/>
      <w:r w:rsidR="00887BE3" w:rsidRPr="00887BE3">
        <w:rPr>
          <w:rFonts w:ascii="Garamond" w:hAnsi="Garamond"/>
          <w:i/>
          <w:iCs/>
        </w:rPr>
        <w:t>Rivista</w:t>
      </w:r>
      <w:proofErr w:type="spellEnd"/>
      <w:r w:rsidR="00887BE3" w:rsidRPr="00887BE3">
        <w:rPr>
          <w:rFonts w:ascii="Garamond" w:hAnsi="Garamond"/>
          <w:i/>
          <w:iCs/>
        </w:rPr>
        <w:t xml:space="preserve"> </w:t>
      </w:r>
      <w:proofErr w:type="spellStart"/>
      <w:r w:rsidR="00887BE3" w:rsidRPr="00887BE3">
        <w:rPr>
          <w:rFonts w:ascii="Garamond" w:hAnsi="Garamond"/>
          <w:i/>
          <w:iCs/>
        </w:rPr>
        <w:t>Italiana</w:t>
      </w:r>
      <w:proofErr w:type="spellEnd"/>
      <w:r w:rsidR="00887BE3" w:rsidRPr="00887BE3">
        <w:rPr>
          <w:rFonts w:ascii="Garamond" w:hAnsi="Garamond"/>
          <w:i/>
          <w:iCs/>
        </w:rPr>
        <w:t xml:space="preserve"> di </w:t>
      </w:r>
      <w:proofErr w:type="spellStart"/>
      <w:r w:rsidR="00887BE3" w:rsidRPr="00887BE3">
        <w:rPr>
          <w:rFonts w:ascii="Garamond" w:hAnsi="Garamond"/>
          <w:i/>
          <w:iCs/>
        </w:rPr>
        <w:t>Filosofia</w:t>
      </w:r>
      <w:proofErr w:type="spellEnd"/>
      <w:r w:rsidR="00887BE3" w:rsidRPr="00887BE3">
        <w:rPr>
          <w:rFonts w:ascii="Garamond" w:hAnsi="Garamond"/>
          <w:i/>
          <w:iCs/>
        </w:rPr>
        <w:t xml:space="preserve"> </w:t>
      </w:r>
      <w:proofErr w:type="spellStart"/>
      <w:r w:rsidR="00887BE3" w:rsidRPr="00887BE3">
        <w:rPr>
          <w:rFonts w:ascii="Garamond" w:hAnsi="Garamond"/>
          <w:i/>
          <w:iCs/>
        </w:rPr>
        <w:t>del</w:t>
      </w:r>
      <w:proofErr w:type="spellEnd"/>
      <w:r w:rsidR="00887BE3" w:rsidRPr="00887BE3">
        <w:rPr>
          <w:rFonts w:ascii="Garamond" w:hAnsi="Garamond"/>
          <w:i/>
          <w:iCs/>
        </w:rPr>
        <w:t xml:space="preserve"> </w:t>
      </w:r>
      <w:proofErr w:type="spellStart"/>
      <w:r w:rsidR="00887BE3" w:rsidRPr="00887BE3">
        <w:rPr>
          <w:rFonts w:ascii="Garamond" w:hAnsi="Garamond"/>
          <w:i/>
          <w:iCs/>
        </w:rPr>
        <w:t>Linguaggio</w:t>
      </w:r>
      <w:proofErr w:type="spellEnd"/>
      <w:r w:rsidRPr="002852DD">
        <w:rPr>
          <w:rFonts w:ascii="Garamond" w:hAnsi="Garamond"/>
        </w:rPr>
        <w:t>.</w:t>
      </w:r>
    </w:p>
    <w:p w14:paraId="3580028C" w14:textId="77777777" w:rsidR="00497D49" w:rsidRPr="002852DD" w:rsidRDefault="00497D49" w:rsidP="00497D49">
      <w:pPr>
        <w:pStyle w:val="Corpsdete"/>
        <w:widowControl/>
        <w:spacing w:line="360" w:lineRule="auto"/>
        <w:ind w:left="284" w:right="-1" w:hanging="284"/>
        <w:rPr>
          <w:rFonts w:ascii="Garamond" w:hAnsi="Garamond"/>
        </w:rPr>
      </w:pPr>
    </w:p>
    <w:p w14:paraId="0AEE7381" w14:textId="77777777" w:rsidR="00497D49" w:rsidRPr="002852DD" w:rsidRDefault="00497D49" w:rsidP="00497D49">
      <w:pPr>
        <w:spacing w:line="360" w:lineRule="auto"/>
        <w:ind w:left="1411" w:right="-1"/>
        <w:jc w:val="both"/>
        <w:rPr>
          <w:rFonts w:ascii="Garamond" w:hAnsi="Garamond"/>
        </w:rPr>
      </w:pPr>
    </w:p>
    <w:p w14:paraId="00129ABF" w14:textId="77777777" w:rsidR="00497D49" w:rsidRPr="002852DD" w:rsidRDefault="00497D49" w:rsidP="00497D49">
      <w:pPr>
        <w:spacing w:line="360" w:lineRule="auto"/>
        <w:ind w:right="-1"/>
        <w:jc w:val="both"/>
        <w:rPr>
          <w:rFonts w:ascii="Garamond" w:hAnsi="Garamond"/>
        </w:rPr>
      </w:pPr>
    </w:p>
    <w:p w14:paraId="64C73833" w14:textId="77777777" w:rsidR="003D345A" w:rsidRPr="002852DD" w:rsidRDefault="003D345A">
      <w:pPr>
        <w:rPr>
          <w:rFonts w:ascii="Garamond" w:hAnsi="Garamond"/>
        </w:rPr>
      </w:pPr>
    </w:p>
    <w:sectPr w:rsidR="003D345A" w:rsidRPr="002852DD">
      <w:footerReference w:type="even" r:id="rId7"/>
      <w:footerReference w:type="default" r:id="rId8"/>
      <w:pgSz w:w="11907" w:h="16840"/>
      <w:pgMar w:top="1134" w:right="1418" w:bottom="1134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8BD97" w14:textId="77777777" w:rsidR="0050272C" w:rsidRDefault="0050272C">
      <w:r>
        <w:separator/>
      </w:r>
    </w:p>
  </w:endnote>
  <w:endnote w:type="continuationSeparator" w:id="0">
    <w:p w14:paraId="561A07C1" w14:textId="77777777" w:rsidR="0050272C" w:rsidRDefault="0050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3D9D0" w14:textId="77777777" w:rsidR="006C49DB" w:rsidRDefault="00D622BB" w:rsidP="00877F58">
    <w:pPr>
      <w:pStyle w:val="Pieddepage"/>
      <w:framePr w:wrap="around" w:vAnchor="text" w:hAnchor="margin" w:xAlign="right" w:y="1"/>
      <w:rPr>
        <w:rStyle w:val="Numrodepage0"/>
      </w:rPr>
    </w:pPr>
    <w:r>
      <w:rPr>
        <w:rStyle w:val="Numrodepage0"/>
      </w:rPr>
      <w:fldChar w:fldCharType="begin"/>
    </w:r>
    <w:r>
      <w:rPr>
        <w:rStyle w:val="Numrodepage0"/>
      </w:rPr>
      <w:instrText xml:space="preserve">PAGE  </w:instrText>
    </w:r>
    <w:r>
      <w:rPr>
        <w:rStyle w:val="Numrodepage0"/>
      </w:rPr>
      <w:fldChar w:fldCharType="end"/>
    </w:r>
  </w:p>
  <w:p w14:paraId="7987ED81" w14:textId="77777777" w:rsidR="006C49DB" w:rsidRDefault="0050272C" w:rsidP="00877F5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98CF0" w14:textId="77777777" w:rsidR="006C49DB" w:rsidRDefault="00D622BB" w:rsidP="00877F58">
    <w:pPr>
      <w:pStyle w:val="Piedd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A5EB0">
      <w:rPr>
        <w:rStyle w:val="Numrodepage"/>
      </w:rPr>
      <w:t>2</w:t>
    </w:r>
    <w:r>
      <w:rPr>
        <w:rStyle w:val="Numrodepage"/>
      </w:rPr>
      <w:fldChar w:fldCharType="end"/>
    </w:r>
  </w:p>
  <w:p w14:paraId="7860BB43" w14:textId="77777777" w:rsidR="006C49DB" w:rsidRDefault="0050272C">
    <w:pPr>
      <w:pStyle w:val="Pied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E3EA1" w14:textId="77777777" w:rsidR="0050272C" w:rsidRDefault="0050272C">
      <w:r>
        <w:separator/>
      </w:r>
    </w:p>
  </w:footnote>
  <w:footnote w:type="continuationSeparator" w:id="0">
    <w:p w14:paraId="56A56694" w14:textId="77777777" w:rsidR="0050272C" w:rsidRDefault="00502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49"/>
    <w:rsid w:val="000633C5"/>
    <w:rsid w:val="000B16C7"/>
    <w:rsid w:val="001F3993"/>
    <w:rsid w:val="002852DD"/>
    <w:rsid w:val="003C22ED"/>
    <w:rsid w:val="003D345A"/>
    <w:rsid w:val="00427BF6"/>
    <w:rsid w:val="00497D49"/>
    <w:rsid w:val="004F67D6"/>
    <w:rsid w:val="0050272C"/>
    <w:rsid w:val="0052145A"/>
    <w:rsid w:val="00616E02"/>
    <w:rsid w:val="00670AE6"/>
    <w:rsid w:val="006A4FEF"/>
    <w:rsid w:val="0072031D"/>
    <w:rsid w:val="00887BE3"/>
    <w:rsid w:val="009720B5"/>
    <w:rsid w:val="009E6620"/>
    <w:rsid w:val="00B83C69"/>
    <w:rsid w:val="00BA5EB0"/>
    <w:rsid w:val="00BE77F1"/>
    <w:rsid w:val="00D622BB"/>
    <w:rsid w:val="00E41CFB"/>
    <w:rsid w:val="00E9488B"/>
    <w:rsid w:val="00EC07B5"/>
    <w:rsid w:val="00F6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9F3A87"/>
  <w14:defaultImageDpi w14:val="300"/>
  <w15:docId w15:val="{649B1121-CB16-4E14-81DE-540ECE2C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D49"/>
    <w:rPr>
      <w:rFonts w:ascii="Times" w:eastAsia="Times New Roman" w:hAnsi="Times" w:cs="Times New Roman"/>
      <w:szCs w:val="20"/>
      <w:lang w:val="fr-FR"/>
    </w:rPr>
  </w:style>
  <w:style w:type="paragraph" w:styleId="Titre1">
    <w:name w:val="heading 1"/>
    <w:basedOn w:val="Normal"/>
    <w:next w:val="Normal"/>
    <w:link w:val="Titre1Car"/>
    <w:qFormat/>
    <w:rsid w:val="00497D49"/>
    <w:pPr>
      <w:outlineLvl w:val="0"/>
    </w:pPr>
    <w:rPr>
      <w:noProof/>
      <w:sz w:val="20"/>
    </w:rPr>
  </w:style>
  <w:style w:type="paragraph" w:styleId="Titre2">
    <w:name w:val="heading 2"/>
    <w:basedOn w:val="Normal"/>
    <w:next w:val="Normal"/>
    <w:link w:val="Titre2Car"/>
    <w:qFormat/>
    <w:rsid w:val="00497D49"/>
    <w:pPr>
      <w:outlineLvl w:val="1"/>
    </w:pPr>
    <w:rPr>
      <w:noProof/>
      <w:sz w:val="20"/>
    </w:rPr>
  </w:style>
  <w:style w:type="paragraph" w:styleId="Titre3">
    <w:name w:val="heading 3"/>
    <w:basedOn w:val="Normal"/>
    <w:next w:val="Normal"/>
    <w:link w:val="Titre3Car"/>
    <w:qFormat/>
    <w:rsid w:val="00497D49"/>
    <w:pPr>
      <w:outlineLvl w:val="2"/>
    </w:pPr>
    <w:rPr>
      <w:noProof/>
      <w:sz w:val="20"/>
    </w:rPr>
  </w:style>
  <w:style w:type="paragraph" w:styleId="Titre4">
    <w:name w:val="heading 4"/>
    <w:basedOn w:val="Normal"/>
    <w:next w:val="Normal"/>
    <w:link w:val="Titre4Car"/>
    <w:qFormat/>
    <w:rsid w:val="00497D49"/>
    <w:pPr>
      <w:outlineLvl w:val="3"/>
    </w:pPr>
    <w:rPr>
      <w:noProof/>
      <w:sz w:val="20"/>
    </w:rPr>
  </w:style>
  <w:style w:type="paragraph" w:styleId="Titre6">
    <w:name w:val="heading 6"/>
    <w:basedOn w:val="Normal"/>
    <w:next w:val="Normal"/>
    <w:link w:val="Titre6Car"/>
    <w:qFormat/>
    <w:rsid w:val="00497D49"/>
    <w:pPr>
      <w:outlineLvl w:val="5"/>
    </w:pPr>
    <w:rPr>
      <w:noProof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97D49"/>
    <w:rPr>
      <w:rFonts w:ascii="Times" w:eastAsia="Times New Roman" w:hAnsi="Times" w:cs="Times New Roman"/>
      <w:noProof/>
      <w:sz w:val="20"/>
      <w:szCs w:val="20"/>
      <w:lang w:val="fr-FR"/>
    </w:rPr>
  </w:style>
  <w:style w:type="character" w:customStyle="1" w:styleId="Titre2Car">
    <w:name w:val="Titre 2 Car"/>
    <w:basedOn w:val="Policepardfaut"/>
    <w:link w:val="Titre2"/>
    <w:rsid w:val="00497D49"/>
    <w:rPr>
      <w:rFonts w:ascii="Times" w:eastAsia="Times New Roman" w:hAnsi="Times" w:cs="Times New Roman"/>
      <w:noProof/>
      <w:sz w:val="20"/>
      <w:szCs w:val="20"/>
      <w:lang w:val="fr-FR"/>
    </w:rPr>
  </w:style>
  <w:style w:type="character" w:customStyle="1" w:styleId="Titre3Car">
    <w:name w:val="Titre 3 Car"/>
    <w:basedOn w:val="Policepardfaut"/>
    <w:link w:val="Titre3"/>
    <w:rsid w:val="00497D49"/>
    <w:rPr>
      <w:rFonts w:ascii="Times" w:eastAsia="Times New Roman" w:hAnsi="Times" w:cs="Times New Roman"/>
      <w:noProof/>
      <w:sz w:val="20"/>
      <w:szCs w:val="20"/>
      <w:lang w:val="fr-FR"/>
    </w:rPr>
  </w:style>
  <w:style w:type="character" w:customStyle="1" w:styleId="Titre4Car">
    <w:name w:val="Titre 4 Car"/>
    <w:basedOn w:val="Policepardfaut"/>
    <w:link w:val="Titre4"/>
    <w:rsid w:val="00497D49"/>
    <w:rPr>
      <w:rFonts w:ascii="Times" w:eastAsia="Times New Roman" w:hAnsi="Times" w:cs="Times New Roman"/>
      <w:noProof/>
      <w:sz w:val="20"/>
      <w:szCs w:val="20"/>
      <w:lang w:val="fr-FR"/>
    </w:rPr>
  </w:style>
  <w:style w:type="character" w:customStyle="1" w:styleId="Titre6Car">
    <w:name w:val="Titre 6 Car"/>
    <w:basedOn w:val="Policepardfaut"/>
    <w:link w:val="Titre6"/>
    <w:rsid w:val="00497D49"/>
    <w:rPr>
      <w:rFonts w:ascii="Times" w:eastAsia="Times New Roman" w:hAnsi="Times" w:cs="Times New Roman"/>
      <w:noProof/>
      <w:sz w:val="20"/>
      <w:szCs w:val="20"/>
      <w:lang w:val="fr-FR"/>
    </w:rPr>
  </w:style>
  <w:style w:type="paragraph" w:styleId="Titre">
    <w:name w:val="Title"/>
    <w:basedOn w:val="Normal"/>
    <w:link w:val="TitreCar"/>
    <w:qFormat/>
    <w:rsid w:val="00497D49"/>
    <w:pPr>
      <w:widowControl w:val="0"/>
      <w:spacing w:line="360" w:lineRule="auto"/>
      <w:ind w:firstLine="851"/>
      <w:jc w:val="center"/>
    </w:pPr>
    <w:rPr>
      <w:rFonts w:ascii="Times New Roman" w:hAnsi="Times New Roman"/>
      <w:u w:val="single"/>
    </w:rPr>
  </w:style>
  <w:style w:type="character" w:customStyle="1" w:styleId="TitreCar">
    <w:name w:val="Titre Car"/>
    <w:basedOn w:val="Policepardfaut"/>
    <w:link w:val="Titre"/>
    <w:rsid w:val="00497D49"/>
    <w:rPr>
      <w:rFonts w:ascii="Times New Roman" w:eastAsia="Times New Roman" w:hAnsi="Times New Roman" w:cs="Times New Roman"/>
      <w:szCs w:val="20"/>
      <w:u w:val="single"/>
      <w:lang w:val="fr-FR"/>
    </w:rPr>
  </w:style>
  <w:style w:type="character" w:styleId="Lienhypertexte">
    <w:name w:val="Hyperlink"/>
    <w:rsid w:val="00497D49"/>
    <w:rPr>
      <w:color w:val="0000FF"/>
      <w:u w:val="single"/>
    </w:rPr>
  </w:style>
  <w:style w:type="paragraph" w:customStyle="1" w:styleId="Retraitcorpsdetexte1">
    <w:name w:val="Retrait corps de texte1"/>
    <w:basedOn w:val="Normal"/>
    <w:rsid w:val="00497D49"/>
    <w:pPr>
      <w:widowControl w:val="0"/>
      <w:spacing w:line="360" w:lineRule="auto"/>
      <w:ind w:left="708" w:firstLine="426"/>
      <w:jc w:val="both"/>
    </w:pPr>
    <w:rPr>
      <w:rFonts w:ascii="Times New Roman" w:hAnsi="Times New Roman"/>
    </w:rPr>
  </w:style>
  <w:style w:type="paragraph" w:customStyle="1" w:styleId="En-tte1">
    <w:name w:val="En-t_te1"/>
    <w:basedOn w:val="Normal"/>
    <w:rsid w:val="00497D49"/>
    <w:pPr>
      <w:widowControl w:val="0"/>
      <w:tabs>
        <w:tab w:val="center" w:pos="4536"/>
        <w:tab w:val="right" w:pos="9072"/>
      </w:tabs>
      <w:spacing w:line="360" w:lineRule="auto"/>
      <w:jc w:val="both"/>
    </w:pPr>
    <w:rPr>
      <w:rFonts w:ascii="Times New Roman" w:hAnsi="Times New Roman"/>
    </w:rPr>
  </w:style>
  <w:style w:type="paragraph" w:customStyle="1" w:styleId="Corpsdete">
    <w:name w:val="Corps de te"/>
    <w:basedOn w:val="Normal"/>
    <w:rsid w:val="00497D49"/>
    <w:pPr>
      <w:widowControl w:val="0"/>
      <w:spacing w:line="360" w:lineRule="atLeast"/>
      <w:jc w:val="both"/>
    </w:pPr>
    <w:rPr>
      <w:rFonts w:ascii="Times New Roman" w:hAnsi="Times New Roman"/>
    </w:rPr>
  </w:style>
  <w:style w:type="paragraph" w:customStyle="1" w:styleId="Normalcen">
    <w:name w:val="Normal cen"/>
    <w:basedOn w:val="Normal"/>
    <w:rsid w:val="00497D49"/>
    <w:pPr>
      <w:spacing w:line="360" w:lineRule="auto"/>
      <w:ind w:left="284" w:right="-1" w:hanging="284"/>
      <w:jc w:val="both"/>
    </w:pPr>
    <w:rPr>
      <w:rFonts w:ascii="Times New Roman" w:hAnsi="Times New Roman"/>
    </w:rPr>
  </w:style>
  <w:style w:type="paragraph" w:customStyle="1" w:styleId="Corpsde">
    <w:name w:val="Corps de"/>
    <w:basedOn w:val="Normal"/>
    <w:rsid w:val="00497D49"/>
    <w:pPr>
      <w:spacing w:line="360" w:lineRule="auto"/>
      <w:ind w:right="-1"/>
      <w:jc w:val="both"/>
    </w:pPr>
  </w:style>
  <w:style w:type="paragraph" w:customStyle="1" w:styleId="Adressedestinat">
    <w:name w:val="Adresse destinat"/>
    <w:basedOn w:val="Normal"/>
    <w:rsid w:val="00497D49"/>
    <w:pPr>
      <w:spacing w:line="360" w:lineRule="atLeast"/>
      <w:jc w:val="center"/>
    </w:pPr>
    <w:rPr>
      <w:b/>
    </w:rPr>
  </w:style>
  <w:style w:type="paragraph" w:customStyle="1" w:styleId="Sous-tit">
    <w:name w:val="Sous-tit"/>
    <w:basedOn w:val="Normal"/>
    <w:rsid w:val="00497D49"/>
    <w:pPr>
      <w:widowControl w:val="0"/>
      <w:spacing w:line="360" w:lineRule="auto"/>
      <w:jc w:val="both"/>
    </w:pPr>
    <w:rPr>
      <w:rFonts w:ascii="Times New Roman" w:hAnsi="Times New Roman"/>
      <w:u w:val="single"/>
    </w:rPr>
  </w:style>
  <w:style w:type="paragraph" w:customStyle="1" w:styleId="Retraitcorpsdet1">
    <w:name w:val="Retrait corps de t1"/>
    <w:basedOn w:val="Normal"/>
    <w:rsid w:val="00497D49"/>
    <w:pPr>
      <w:widowControl w:val="0"/>
      <w:spacing w:line="360" w:lineRule="auto"/>
      <w:ind w:left="1418" w:firstLine="709"/>
      <w:jc w:val="both"/>
    </w:pPr>
    <w:rPr>
      <w:rFonts w:ascii="Times New Roman" w:hAnsi="Times New Roman"/>
    </w:rPr>
  </w:style>
  <w:style w:type="character" w:customStyle="1" w:styleId="Numrodepage">
    <w:name w:val="Num_ro de page"/>
    <w:rsid w:val="00497D49"/>
    <w:rPr>
      <w:rFonts w:cs="Times New Roman"/>
      <w:sz w:val="20"/>
    </w:rPr>
  </w:style>
  <w:style w:type="paragraph" w:customStyle="1" w:styleId="Piedd">
    <w:name w:val="Pied d"/>
    <w:basedOn w:val="Normal"/>
    <w:rsid w:val="00497D49"/>
    <w:pPr>
      <w:tabs>
        <w:tab w:val="center" w:pos="4536"/>
        <w:tab w:val="right" w:pos="9072"/>
      </w:tabs>
    </w:pPr>
    <w:rPr>
      <w:noProof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97D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7D49"/>
    <w:rPr>
      <w:rFonts w:ascii="Times" w:eastAsia="Times New Roman" w:hAnsi="Times" w:cs="Times New Roman"/>
      <w:szCs w:val="20"/>
      <w:lang w:val="fr-FR"/>
    </w:rPr>
  </w:style>
  <w:style w:type="character" w:styleId="Numrodepage0">
    <w:name w:val="page number"/>
    <w:basedOn w:val="Policepardfaut"/>
    <w:uiPriority w:val="99"/>
    <w:semiHidden/>
    <w:unhideWhenUsed/>
    <w:rsid w:val="00497D49"/>
  </w:style>
  <w:style w:type="character" w:customStyle="1" w:styleId="Mentionnonrsolue1">
    <w:name w:val="Mention non résolue1"/>
    <w:basedOn w:val="Policepardfaut"/>
    <w:uiPriority w:val="99"/>
    <w:semiHidden/>
    <w:unhideWhenUsed/>
    <w:rsid w:val="000633C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A4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ral.ulb.ac.b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Danblon</dc:creator>
  <cp:keywords/>
  <dc:description/>
  <cp:lastModifiedBy>BRYDASZAK</cp:lastModifiedBy>
  <cp:revision>2</cp:revision>
  <dcterms:created xsi:type="dcterms:W3CDTF">2021-02-08T13:41:00Z</dcterms:created>
  <dcterms:modified xsi:type="dcterms:W3CDTF">2021-02-08T13:41:00Z</dcterms:modified>
</cp:coreProperties>
</file>